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5.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5850126" name="9bd91860-8261-11f0-8bcc-89e5cb85809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8125741" name="9bd91860-8261-11f0-8bcc-89e5cb85809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4.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9586423" name="68f894a0-8263-11f0-bc95-41c31be85c7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9179997" name="68f894a0-8263-11f0-bc95-41c31be85c7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3.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002761131" name="ebd19700-8263-11f0-88c2-c3be6974291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1756685" name="ebd19700-8263-11f0-88c2-c3be6974291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2.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447858548" name="41cb0510-8264-11f0-b3df-cb031a2b59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4768423" name="41cb0510-8264-11f0-b3df-cb031a2b591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1.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950577053" name="83b5de00-8264-11f0-b542-af9007d2a4e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4323051" name="83b5de00-8264-11f0-b542-af9007d2a4e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5.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Rohr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32253510" name="4d50c430-8262-11f0-887f-e734b7f218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1086858" name="4d50c430-8262-11f0-887f-e734b7f2185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Belmont</w:t>
            </w:r>
          </w:p>
          <w:p>
            <w:pPr>
              <w:spacing w:before="0" w:after="0" w:line="240" w:lineRule="auto"/>
            </w:pPr>
            <w:r>
              <w:t>5. OG</w:t>
            </w:r>
          </w:p>
          <w:p>
            <w:pPr>
              <w:spacing w:before="0" w:after="0" w:line="240" w:lineRule="auto"/>
            </w:pPr>
            <w:r>
              <w:t>Gang</w:t>
            </w:r>
          </w:p>
        </w:tc>
        <w:tc>
          <w:p>
            <w:pPr>
              <w:spacing w:before="0" w:after="0" w:line="240" w:lineRule="auto"/>
            </w:pPr>
            <w:r>
              <w:t>Wasserleitung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135916529" name="ad3eb820-8262-11f0-b550-cf2ab97de27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9683950" name="ad3eb820-8262-11f0-b550-cf2ab97de27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FCKW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Belmont</w:t>
          </w:r>
        </w:p>
        <w:p>
          <w:pPr>
            <w:spacing w:before="0" w:after="0"/>
          </w:pPr>
          <w:r>
            <w:t>459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